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74" w:rsidRPr="00F6021E" w:rsidRDefault="00F6021E" w:rsidP="00F60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26"/>
          <w:tab w:val="left" w:pos="7788"/>
          <w:tab w:val="left" w:pos="10005"/>
        </w:tabs>
        <w:ind w:left="3540"/>
        <w:jc w:val="left"/>
        <w:rPr>
          <w:rFonts w:eastAsiaTheme="minorHAnsi" w:cs="Times New Roman"/>
          <w:color w:val="000000" w:themeColor="text1"/>
          <w:sz w:val="24"/>
          <w:szCs w:val="28"/>
        </w:rPr>
      </w:pPr>
      <w:r>
        <w:rPr>
          <w:color w:val="000000" w:themeColor="text1"/>
        </w:rPr>
        <w:t xml:space="preserve">                                                                       </w:t>
      </w:r>
      <w:bookmarkStart w:id="0" w:name="_GoBack"/>
      <w:r w:rsidR="00785674" w:rsidRPr="00F6021E">
        <w:rPr>
          <w:rFonts w:eastAsiaTheme="minorHAnsi" w:cs="Times New Roman"/>
          <w:color w:val="000000" w:themeColor="text1"/>
          <w:sz w:val="24"/>
          <w:szCs w:val="28"/>
        </w:rPr>
        <w:t>Приложение 2</w:t>
      </w:r>
    </w:p>
    <w:p w:rsidR="00837A72" w:rsidRPr="00F6021E" w:rsidRDefault="00837A72" w:rsidP="00F6021E">
      <w:pPr>
        <w:pStyle w:val="Default"/>
        <w:ind w:left="8496"/>
        <w:rPr>
          <w:rFonts w:eastAsia="Times New Roman" w:cs="Calibri"/>
          <w:color w:val="000000" w:themeColor="text1"/>
          <w:szCs w:val="22"/>
        </w:rPr>
      </w:pPr>
      <w:r w:rsidRPr="00F6021E">
        <w:rPr>
          <w:rFonts w:eastAsia="Times New Roman" w:cs="Calibri"/>
          <w:color w:val="000000" w:themeColor="text1"/>
          <w:szCs w:val="22"/>
        </w:rPr>
        <w:t xml:space="preserve">к Положению о порядке уведомления </w:t>
      </w:r>
    </w:p>
    <w:p w:rsidR="00837A72" w:rsidRPr="00F6021E" w:rsidRDefault="001712C9" w:rsidP="00F6021E">
      <w:pPr>
        <w:pStyle w:val="Default"/>
        <w:ind w:left="8496"/>
        <w:rPr>
          <w:rFonts w:eastAsia="Times New Roman" w:cs="Calibri"/>
          <w:color w:val="000000" w:themeColor="text1"/>
          <w:szCs w:val="22"/>
        </w:rPr>
      </w:pPr>
      <w:r w:rsidRPr="00F6021E">
        <w:rPr>
          <w:color w:val="000000" w:themeColor="text1"/>
          <w:szCs w:val="28"/>
        </w:rPr>
        <w:t>руководителя</w:t>
      </w:r>
      <w:r w:rsidR="00837A72" w:rsidRPr="00F6021E">
        <w:rPr>
          <w:rFonts w:eastAsia="Times New Roman" w:cs="Calibri"/>
          <w:color w:val="000000" w:themeColor="text1"/>
          <w:szCs w:val="22"/>
        </w:rPr>
        <w:t xml:space="preserve"> о фактах обращения в целях склонения </w:t>
      </w:r>
    </w:p>
    <w:p w:rsidR="00837A72" w:rsidRPr="00F6021E" w:rsidRDefault="00837A72" w:rsidP="00F6021E">
      <w:pPr>
        <w:pStyle w:val="Default"/>
        <w:ind w:left="8496"/>
        <w:rPr>
          <w:rFonts w:eastAsia="Times New Roman" w:cs="Calibri"/>
          <w:color w:val="000000" w:themeColor="text1"/>
          <w:szCs w:val="22"/>
        </w:rPr>
      </w:pPr>
      <w:r w:rsidRPr="00F6021E">
        <w:rPr>
          <w:rFonts w:eastAsia="Times New Roman" w:cs="Calibri"/>
          <w:color w:val="000000" w:themeColor="text1"/>
          <w:szCs w:val="22"/>
        </w:rPr>
        <w:t xml:space="preserve">к совершению коррупционных правонарушений </w:t>
      </w:r>
    </w:p>
    <w:bookmarkEnd w:id="0"/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="00A579E2" w:rsidRPr="00A579E2">
        <w:rPr>
          <w:b/>
          <w:color w:val="000000" w:themeColor="text1"/>
          <w:sz w:val="28"/>
          <w:szCs w:val="28"/>
        </w:rPr>
        <w:t>ГБОУ «Иройская СКОШИ»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Регистра-ционный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3B50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579E2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19EB"/>
    <w:rsid w:val="00D67C8F"/>
    <w:rsid w:val="00DC113A"/>
    <w:rsid w:val="00DC5235"/>
    <w:rsid w:val="00DE01A8"/>
    <w:rsid w:val="00E11401"/>
    <w:rsid w:val="00E13472"/>
    <w:rsid w:val="00E20E2A"/>
    <w:rsid w:val="00E71F9C"/>
    <w:rsid w:val="00EF2AF2"/>
    <w:rsid w:val="00F03A55"/>
    <w:rsid w:val="00F17932"/>
    <w:rsid w:val="00F24FF4"/>
    <w:rsid w:val="00F258B0"/>
    <w:rsid w:val="00F403AF"/>
    <w:rsid w:val="00F52530"/>
    <w:rsid w:val="00F566E5"/>
    <w:rsid w:val="00F56826"/>
    <w:rsid w:val="00F6021E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70CB"/>
  <w15:docId w15:val="{2D8E6EBD-743B-4A33-B150-F7B2F896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8B3B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5</cp:revision>
  <cp:lastPrinted>2022-05-19T06:49:00Z</cp:lastPrinted>
  <dcterms:created xsi:type="dcterms:W3CDTF">2020-10-26T03:19:00Z</dcterms:created>
  <dcterms:modified xsi:type="dcterms:W3CDTF">2022-05-19T12:26:00Z</dcterms:modified>
</cp:coreProperties>
</file>